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599CB" w14:textId="77777777" w:rsidR="007F2D41" w:rsidRPr="00050A13" w:rsidRDefault="00AE2C9C">
      <w:pPr>
        <w:rPr>
          <w:rFonts w:cstheme="minorHAnsi"/>
          <w:b/>
        </w:rPr>
      </w:pPr>
      <w:r w:rsidRPr="00050A13">
        <w:rPr>
          <w:rFonts w:cstheme="minorHAnsi"/>
          <w:b/>
        </w:rPr>
        <w:t xml:space="preserve">Progressio Tuition </w:t>
      </w:r>
      <w:r w:rsidR="00616C8A" w:rsidRPr="00050A13">
        <w:rPr>
          <w:rFonts w:cstheme="minorHAnsi"/>
          <w:b/>
        </w:rPr>
        <w:t>Complaints Policy</w:t>
      </w:r>
      <w:r w:rsidR="00050A13">
        <w:rPr>
          <w:rFonts w:cstheme="minorHAnsi"/>
          <w:b/>
        </w:rPr>
        <w:t xml:space="preserve"> and Procedure</w:t>
      </w:r>
    </w:p>
    <w:p w14:paraId="1BC9F51D" w14:textId="77777777" w:rsidR="0085216E" w:rsidRDefault="0085216E">
      <w:pPr>
        <w:rPr>
          <w:rFonts w:cstheme="minorHAnsi"/>
        </w:rPr>
      </w:pPr>
      <w:r w:rsidRPr="00050A13">
        <w:rPr>
          <w:rFonts w:cstheme="minorHAnsi"/>
        </w:rPr>
        <w:t xml:space="preserve">Progressio Tuition (PT) takes any complaints very seriously.  </w:t>
      </w:r>
      <w:r w:rsidR="00050A13" w:rsidRPr="00050A13">
        <w:rPr>
          <w:rFonts w:cstheme="minorHAnsi"/>
        </w:rPr>
        <w:t xml:space="preserve">We ensure all complaints are handled fairly and consistently and we hope wherever possible to resolve the issue to the complainant’s satisfaction.  </w:t>
      </w:r>
      <w:r w:rsidRPr="00050A13">
        <w:rPr>
          <w:rFonts w:cstheme="minorHAnsi"/>
        </w:rPr>
        <w:t>We endeavour to investigate promptly and efficiently and learn from any mistakes that we have made.</w:t>
      </w:r>
    </w:p>
    <w:p w14:paraId="2DCD1076" w14:textId="77777777" w:rsidR="0085216E" w:rsidRPr="00050A13" w:rsidRDefault="0085216E">
      <w:pPr>
        <w:rPr>
          <w:rFonts w:cstheme="minorHAnsi"/>
        </w:rPr>
      </w:pPr>
      <w:r w:rsidRPr="00050A13">
        <w:rPr>
          <w:rFonts w:cstheme="minorHAnsi"/>
        </w:rPr>
        <w:t xml:space="preserve">Please send your complaint by email to </w:t>
      </w:r>
      <w:r w:rsidRPr="00050A13">
        <w:rPr>
          <w:rFonts w:cstheme="minorHAnsi"/>
          <w:color w:val="FF0000"/>
        </w:rPr>
        <w:t>.email.com</w:t>
      </w:r>
      <w:r w:rsidRPr="00050A13">
        <w:rPr>
          <w:rFonts w:cstheme="minorHAnsi"/>
        </w:rPr>
        <w:t xml:space="preserve"> or telephone our team on </w:t>
      </w:r>
      <w:r w:rsidRPr="00050A13">
        <w:rPr>
          <w:rFonts w:cstheme="minorHAnsi"/>
          <w:color w:val="FF0000"/>
        </w:rPr>
        <w:t xml:space="preserve">0292020202020 </w:t>
      </w:r>
      <w:r w:rsidRPr="00050A13">
        <w:rPr>
          <w:rFonts w:cstheme="minorHAnsi"/>
        </w:rPr>
        <w:t>if you would rather speak to a member of our staff.</w:t>
      </w:r>
    </w:p>
    <w:p w14:paraId="2EFD37D0" w14:textId="77777777" w:rsidR="0085216E" w:rsidRPr="00050A13" w:rsidRDefault="0085216E">
      <w:pPr>
        <w:rPr>
          <w:rFonts w:cstheme="minorHAnsi"/>
        </w:rPr>
      </w:pPr>
      <w:r w:rsidRPr="00050A13">
        <w:rPr>
          <w:rFonts w:cstheme="minorHAnsi"/>
        </w:rPr>
        <w:t>We will respond to any email complaints wi</w:t>
      </w:r>
      <w:r w:rsidR="00050A13" w:rsidRPr="00050A13">
        <w:rPr>
          <w:rFonts w:cstheme="minorHAnsi"/>
        </w:rPr>
        <w:t xml:space="preserve">thin 2 working days. We will then </w:t>
      </w:r>
      <w:r w:rsidRPr="00050A13">
        <w:rPr>
          <w:rFonts w:cstheme="minorHAnsi"/>
        </w:rPr>
        <w:t>thoroughly investigate and</w:t>
      </w:r>
      <w:r w:rsidR="00050A13" w:rsidRPr="00050A13">
        <w:rPr>
          <w:rFonts w:cstheme="minorHAnsi"/>
        </w:rPr>
        <w:t xml:space="preserve"> aim to</w:t>
      </w:r>
      <w:r w:rsidRPr="00050A13">
        <w:rPr>
          <w:rFonts w:cstheme="minorHAnsi"/>
        </w:rPr>
        <w:t xml:space="preserve"> report back </w:t>
      </w:r>
      <w:r w:rsidR="00050A13" w:rsidRPr="00050A13">
        <w:rPr>
          <w:rFonts w:cstheme="minorHAnsi"/>
        </w:rPr>
        <w:t xml:space="preserve">to you </w:t>
      </w:r>
      <w:r w:rsidRPr="00050A13">
        <w:rPr>
          <w:rFonts w:cstheme="minorHAnsi"/>
        </w:rPr>
        <w:t>within 10 working days of any complaint.</w:t>
      </w:r>
    </w:p>
    <w:p w14:paraId="43530233" w14:textId="77777777" w:rsidR="00050A13" w:rsidRPr="003C6444" w:rsidRDefault="00050A13">
      <w:pPr>
        <w:rPr>
          <w:rFonts w:cstheme="minorHAnsi"/>
          <w:i/>
        </w:rPr>
      </w:pPr>
      <w:r w:rsidRPr="003C6444">
        <w:rPr>
          <w:rFonts w:cstheme="minorHAnsi"/>
          <w:i/>
        </w:rPr>
        <w:t xml:space="preserve">If a complaint involves the safety of any </w:t>
      </w:r>
      <w:proofErr w:type="gramStart"/>
      <w:r w:rsidRPr="003C6444">
        <w:rPr>
          <w:rFonts w:cstheme="minorHAnsi"/>
          <w:i/>
        </w:rPr>
        <w:t>child</w:t>
      </w:r>
      <w:proofErr w:type="gramEnd"/>
      <w:r w:rsidRPr="003C6444">
        <w:rPr>
          <w:rFonts w:cstheme="minorHAnsi"/>
          <w:i/>
        </w:rPr>
        <w:t xml:space="preserve"> then please see our safeguarding policy and procedure.</w:t>
      </w:r>
    </w:p>
    <w:p w14:paraId="62883DFC" w14:textId="77777777" w:rsidR="003C6444" w:rsidRPr="00050A13" w:rsidRDefault="003C6444" w:rsidP="003C6444">
      <w:pPr>
        <w:rPr>
          <w:rFonts w:cstheme="minorHAnsi"/>
        </w:rPr>
      </w:pPr>
      <w:r>
        <w:rPr>
          <w:rFonts w:cstheme="minorHAnsi"/>
        </w:rPr>
        <w:t>We also welcome feedback of any kind and utilise it to improve our customer service and provision of tuition. Please email us with any feedback you may have.</w:t>
      </w:r>
    </w:p>
    <w:p w14:paraId="1FBED620" w14:textId="77777777" w:rsidR="003C6444" w:rsidRDefault="003C6444">
      <w:pPr>
        <w:rPr>
          <w:rFonts w:cstheme="minorHAnsi"/>
        </w:rPr>
      </w:pPr>
    </w:p>
    <w:p w14:paraId="77293A7A" w14:textId="77777777" w:rsidR="003C6444" w:rsidRPr="00050A13" w:rsidRDefault="003C6444">
      <w:pPr>
        <w:rPr>
          <w:rFonts w:cstheme="minorHAnsi"/>
        </w:rPr>
      </w:pPr>
    </w:p>
    <w:p w14:paraId="03B544A6" w14:textId="77777777" w:rsidR="00050A13" w:rsidRPr="00050A13" w:rsidRDefault="00050A13">
      <w:pPr>
        <w:rPr>
          <w:rFonts w:cstheme="minorHAnsi"/>
          <w:b/>
        </w:rPr>
      </w:pPr>
      <w:r w:rsidRPr="00050A13">
        <w:rPr>
          <w:rFonts w:cstheme="minorHAnsi"/>
          <w:b/>
        </w:rPr>
        <w:t>Procedure for staff when dealing with complaints.</w:t>
      </w:r>
    </w:p>
    <w:p w14:paraId="5C173E30" w14:textId="77777777" w:rsidR="00050A13" w:rsidRPr="00050A13" w:rsidRDefault="00050A13">
      <w:pPr>
        <w:rPr>
          <w:rFonts w:cstheme="minorHAnsi"/>
        </w:rPr>
      </w:pPr>
      <w:r>
        <w:rPr>
          <w:rFonts w:cstheme="minorHAnsi"/>
        </w:rPr>
        <w:t xml:space="preserve">Please make a note of the following as a confidential </w:t>
      </w:r>
      <w:proofErr w:type="gramStart"/>
      <w:r>
        <w:rPr>
          <w:rFonts w:cstheme="minorHAnsi"/>
        </w:rPr>
        <w:t>record;</w:t>
      </w:r>
      <w:proofErr w:type="gramEnd"/>
    </w:p>
    <w:p w14:paraId="02B9A5E3" w14:textId="77777777" w:rsidR="00050A13" w:rsidRPr="00050A13" w:rsidRDefault="00050A13" w:rsidP="00050A13">
      <w:pPr>
        <w:numPr>
          <w:ilvl w:val="0"/>
          <w:numId w:val="1"/>
        </w:numPr>
        <w:shd w:val="clear" w:color="auto" w:fill="FFFFFF"/>
        <w:spacing w:after="54" w:line="240" w:lineRule="auto"/>
        <w:ind w:left="0"/>
        <w:rPr>
          <w:rFonts w:eastAsia="Times New Roman" w:cstheme="minorHAnsi"/>
          <w:color w:val="202124"/>
          <w:lang w:eastAsia="en-GB"/>
        </w:rPr>
      </w:pPr>
      <w:r w:rsidRPr="00050A13">
        <w:rPr>
          <w:rFonts w:eastAsia="Times New Roman" w:cstheme="minorHAnsi"/>
          <w:color w:val="202124"/>
          <w:lang w:eastAsia="en-GB"/>
        </w:rPr>
        <w:t>The date the </w:t>
      </w:r>
      <w:r w:rsidRPr="00050A13">
        <w:rPr>
          <w:rFonts w:eastAsia="Times New Roman" w:cstheme="minorHAnsi"/>
          <w:b/>
          <w:bCs/>
          <w:color w:val="202124"/>
          <w:lang w:eastAsia="en-GB"/>
        </w:rPr>
        <w:t>complaint</w:t>
      </w:r>
      <w:r w:rsidRPr="00050A13">
        <w:rPr>
          <w:rFonts w:eastAsia="Times New Roman" w:cstheme="minorHAnsi"/>
          <w:color w:val="202124"/>
          <w:lang w:eastAsia="en-GB"/>
        </w:rPr>
        <w:t> was made.</w:t>
      </w:r>
    </w:p>
    <w:p w14:paraId="271D9EE7" w14:textId="77777777" w:rsidR="00050A13" w:rsidRPr="00050A13" w:rsidRDefault="00050A13" w:rsidP="00050A13">
      <w:pPr>
        <w:numPr>
          <w:ilvl w:val="0"/>
          <w:numId w:val="1"/>
        </w:numPr>
        <w:shd w:val="clear" w:color="auto" w:fill="FFFFFF"/>
        <w:spacing w:after="54" w:line="240" w:lineRule="auto"/>
        <w:ind w:left="0"/>
        <w:rPr>
          <w:rFonts w:eastAsia="Times New Roman" w:cstheme="minorHAnsi"/>
          <w:color w:val="202124"/>
          <w:lang w:eastAsia="en-GB"/>
        </w:rPr>
      </w:pPr>
      <w:r w:rsidRPr="00050A13">
        <w:rPr>
          <w:rFonts w:eastAsia="Times New Roman" w:cstheme="minorHAnsi"/>
          <w:color w:val="202124"/>
          <w:lang w:eastAsia="en-GB"/>
        </w:rPr>
        <w:t>A brief description of the </w:t>
      </w:r>
      <w:r w:rsidRPr="00050A13">
        <w:rPr>
          <w:rFonts w:eastAsia="Times New Roman" w:cstheme="minorHAnsi"/>
          <w:b/>
          <w:bCs/>
          <w:color w:val="202124"/>
          <w:lang w:eastAsia="en-GB"/>
        </w:rPr>
        <w:t>complaint</w:t>
      </w:r>
      <w:r w:rsidRPr="00050A13">
        <w:rPr>
          <w:rFonts w:eastAsia="Times New Roman" w:cstheme="minorHAnsi"/>
          <w:color w:val="202124"/>
          <w:lang w:eastAsia="en-GB"/>
        </w:rPr>
        <w:t>.</w:t>
      </w:r>
    </w:p>
    <w:p w14:paraId="3665C88E" w14:textId="77777777" w:rsidR="00050A13" w:rsidRPr="00050A13" w:rsidRDefault="00050A13" w:rsidP="00050A13">
      <w:pPr>
        <w:numPr>
          <w:ilvl w:val="0"/>
          <w:numId w:val="1"/>
        </w:numPr>
        <w:shd w:val="clear" w:color="auto" w:fill="FFFFFF"/>
        <w:spacing w:after="54" w:line="240" w:lineRule="auto"/>
        <w:ind w:left="0"/>
        <w:rPr>
          <w:rFonts w:eastAsia="Times New Roman" w:cstheme="minorHAnsi"/>
          <w:color w:val="202124"/>
          <w:lang w:eastAsia="en-GB"/>
        </w:rPr>
      </w:pPr>
      <w:r w:rsidRPr="00050A13">
        <w:rPr>
          <w:rFonts w:eastAsia="Times New Roman" w:cstheme="minorHAnsi"/>
          <w:color w:val="202124"/>
          <w:lang w:eastAsia="en-GB"/>
        </w:rPr>
        <w:t>Response details for the complainant.</w:t>
      </w:r>
    </w:p>
    <w:p w14:paraId="79CBC8BF" w14:textId="77777777" w:rsidR="00050A13" w:rsidRPr="00050A13" w:rsidRDefault="00050A13" w:rsidP="00050A13">
      <w:pPr>
        <w:numPr>
          <w:ilvl w:val="0"/>
          <w:numId w:val="1"/>
        </w:numPr>
        <w:shd w:val="clear" w:color="auto" w:fill="FFFFFF"/>
        <w:spacing w:after="54" w:line="240" w:lineRule="auto"/>
        <w:ind w:left="0"/>
        <w:rPr>
          <w:rFonts w:eastAsia="Times New Roman" w:cstheme="minorHAnsi"/>
          <w:color w:val="202124"/>
          <w:lang w:eastAsia="en-GB"/>
        </w:rPr>
      </w:pPr>
      <w:r w:rsidRPr="00050A13">
        <w:rPr>
          <w:rFonts w:eastAsia="Times New Roman" w:cstheme="minorHAnsi"/>
          <w:color w:val="202124"/>
          <w:lang w:eastAsia="en-GB"/>
        </w:rPr>
        <w:t>Actions taken to resolve the </w:t>
      </w:r>
      <w:r w:rsidRPr="00050A13">
        <w:rPr>
          <w:rFonts w:eastAsia="Times New Roman" w:cstheme="minorHAnsi"/>
          <w:b/>
          <w:bCs/>
          <w:color w:val="202124"/>
          <w:lang w:eastAsia="en-GB"/>
        </w:rPr>
        <w:t>complaint</w:t>
      </w:r>
      <w:r w:rsidRPr="00050A13">
        <w:rPr>
          <w:rFonts w:eastAsia="Times New Roman" w:cstheme="minorHAnsi"/>
          <w:color w:val="202124"/>
          <w:lang w:eastAsia="en-GB"/>
        </w:rPr>
        <w:t>.</w:t>
      </w:r>
    </w:p>
    <w:p w14:paraId="19E14D70" w14:textId="77777777" w:rsidR="00050A13" w:rsidRPr="00050A13" w:rsidRDefault="00050A13" w:rsidP="00050A13">
      <w:pPr>
        <w:numPr>
          <w:ilvl w:val="0"/>
          <w:numId w:val="1"/>
        </w:numPr>
        <w:shd w:val="clear" w:color="auto" w:fill="FFFFFF"/>
        <w:spacing w:after="54" w:line="240" w:lineRule="auto"/>
        <w:ind w:left="0"/>
        <w:rPr>
          <w:rFonts w:eastAsia="Times New Roman" w:cstheme="minorHAnsi"/>
          <w:color w:val="202124"/>
          <w:lang w:eastAsia="en-GB"/>
        </w:rPr>
      </w:pPr>
      <w:r w:rsidRPr="00050A13">
        <w:rPr>
          <w:rFonts w:eastAsia="Times New Roman" w:cstheme="minorHAnsi"/>
          <w:color w:val="202124"/>
          <w:lang w:eastAsia="en-GB"/>
        </w:rPr>
        <w:t>Who dealt with the </w:t>
      </w:r>
      <w:proofErr w:type="gramStart"/>
      <w:r w:rsidRPr="00050A13">
        <w:rPr>
          <w:rFonts w:eastAsia="Times New Roman" w:cstheme="minorHAnsi"/>
          <w:b/>
          <w:bCs/>
          <w:color w:val="202124"/>
          <w:lang w:eastAsia="en-GB"/>
        </w:rPr>
        <w:t>complaint</w:t>
      </w:r>
      <w:r w:rsidRPr="00050A13">
        <w:rPr>
          <w:rFonts w:eastAsia="Times New Roman" w:cstheme="minorHAnsi"/>
          <w:color w:val="202124"/>
          <w:lang w:eastAsia="en-GB"/>
        </w:rPr>
        <w:t>.</w:t>
      </w:r>
      <w:proofErr w:type="gramEnd"/>
    </w:p>
    <w:p w14:paraId="73647383" w14:textId="77777777" w:rsidR="00050A13" w:rsidRPr="00050A13" w:rsidRDefault="00050A13" w:rsidP="00050A13">
      <w:pPr>
        <w:numPr>
          <w:ilvl w:val="0"/>
          <w:numId w:val="1"/>
        </w:numPr>
        <w:shd w:val="clear" w:color="auto" w:fill="FFFFFF"/>
        <w:spacing w:after="54" w:line="240" w:lineRule="auto"/>
        <w:ind w:left="0"/>
        <w:rPr>
          <w:rFonts w:eastAsia="Times New Roman" w:cstheme="minorHAnsi"/>
          <w:color w:val="202124"/>
          <w:lang w:eastAsia="en-GB"/>
        </w:rPr>
      </w:pPr>
      <w:r w:rsidRPr="00050A13">
        <w:rPr>
          <w:rFonts w:eastAsia="Times New Roman" w:cstheme="minorHAnsi"/>
          <w:color w:val="202124"/>
          <w:lang w:eastAsia="en-GB"/>
        </w:rPr>
        <w:t>The date that the complainant was advised of the outcome.</w:t>
      </w:r>
    </w:p>
    <w:p w14:paraId="6FB060C6" w14:textId="77777777" w:rsidR="00050A13" w:rsidRDefault="00050A13"/>
    <w:p w14:paraId="5C7D7341" w14:textId="77777777" w:rsidR="0085216E" w:rsidRPr="0085216E" w:rsidRDefault="0085216E"/>
    <w:p w14:paraId="53BB7109" w14:textId="77777777" w:rsidR="0085216E" w:rsidRPr="0085216E" w:rsidRDefault="0085216E"/>
    <w:p w14:paraId="58EC39BD" w14:textId="77777777" w:rsidR="00616C8A" w:rsidRPr="0085216E" w:rsidRDefault="0085216E">
      <w:r>
        <w:t xml:space="preserve"> </w:t>
      </w:r>
    </w:p>
    <w:p w14:paraId="796FEED5" w14:textId="77777777" w:rsidR="00AE2C9C" w:rsidRPr="00AE2C9C" w:rsidRDefault="00AE2C9C">
      <w:pPr>
        <w:rPr>
          <w:b/>
        </w:rPr>
      </w:pPr>
    </w:p>
    <w:p w14:paraId="562A6627" w14:textId="77777777" w:rsidR="00AE2C9C" w:rsidRDefault="00AE2C9C"/>
    <w:sectPr w:rsidR="00AE2C9C" w:rsidSect="007F2D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9F5DA" w14:textId="77777777" w:rsidR="00637776" w:rsidRDefault="00637776" w:rsidP="003C6444">
      <w:pPr>
        <w:spacing w:after="0" w:line="240" w:lineRule="auto"/>
      </w:pPr>
      <w:r>
        <w:separator/>
      </w:r>
    </w:p>
  </w:endnote>
  <w:endnote w:type="continuationSeparator" w:id="0">
    <w:p w14:paraId="6FE93B78" w14:textId="77777777" w:rsidR="00637776" w:rsidRDefault="00637776" w:rsidP="003C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72B6F" w14:textId="5B9DB663" w:rsidR="003C6444" w:rsidRDefault="003C6444">
    <w:pPr>
      <w:pStyle w:val="Footer"/>
    </w:pPr>
    <w:r>
      <w:t>Version 1</w:t>
    </w:r>
    <w:r>
      <w:tab/>
      <w:t xml:space="preserve"> 29/0</w:t>
    </w:r>
    <w:r w:rsidR="00B771C9">
      <w:t>6</w:t>
    </w:r>
    <w:r>
      <w:t>/2021</w:t>
    </w:r>
  </w:p>
  <w:p w14:paraId="3959F553" w14:textId="397FF3D6" w:rsidR="003C6444" w:rsidRDefault="003C6444">
    <w:pPr>
      <w:pStyle w:val="Footer"/>
    </w:pPr>
    <w:r>
      <w:t>Due for review</w:t>
    </w:r>
    <w:r>
      <w:tab/>
      <w:t xml:space="preserve"> 29/0</w:t>
    </w:r>
    <w:r w:rsidR="00B771C9">
      <w:t>6</w:t>
    </w:r>
    <w:r>
      <w:t>/2022</w:t>
    </w:r>
  </w:p>
  <w:p w14:paraId="4B254D3D" w14:textId="77777777" w:rsidR="003C6444" w:rsidRDefault="003C6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33FB1" w14:textId="77777777" w:rsidR="00637776" w:rsidRDefault="00637776" w:rsidP="003C6444">
      <w:pPr>
        <w:spacing w:after="0" w:line="240" w:lineRule="auto"/>
      </w:pPr>
      <w:r>
        <w:separator/>
      </w:r>
    </w:p>
  </w:footnote>
  <w:footnote w:type="continuationSeparator" w:id="0">
    <w:p w14:paraId="53050706" w14:textId="77777777" w:rsidR="00637776" w:rsidRDefault="00637776" w:rsidP="003C6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B53D1"/>
    <w:multiLevelType w:val="multilevel"/>
    <w:tmpl w:val="6CD0FA6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entative="1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entative="1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entative="1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entative="1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9C"/>
    <w:rsid w:val="00050A13"/>
    <w:rsid w:val="000804AB"/>
    <w:rsid w:val="002F6227"/>
    <w:rsid w:val="003C6444"/>
    <w:rsid w:val="00611A4C"/>
    <w:rsid w:val="00616C8A"/>
    <w:rsid w:val="00637776"/>
    <w:rsid w:val="007F2D41"/>
    <w:rsid w:val="0085216E"/>
    <w:rsid w:val="00921D76"/>
    <w:rsid w:val="00AE2C9C"/>
    <w:rsid w:val="00B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D701"/>
  <w15:docId w15:val="{F7BF59D3-2D9F-0745-843C-B0130D7F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444"/>
  </w:style>
  <w:style w:type="paragraph" w:styleId="Footer">
    <w:name w:val="footer"/>
    <w:basedOn w:val="Normal"/>
    <w:link w:val="FooterChar"/>
    <w:uiPriority w:val="99"/>
    <w:unhideWhenUsed/>
    <w:rsid w:val="003C6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444"/>
  </w:style>
  <w:style w:type="paragraph" w:styleId="BalloonText">
    <w:name w:val="Balloon Text"/>
    <w:basedOn w:val="Normal"/>
    <w:link w:val="BalloonTextChar"/>
    <w:uiPriority w:val="99"/>
    <w:semiHidden/>
    <w:unhideWhenUsed/>
    <w:rsid w:val="003C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1082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mills</dc:creator>
  <cp:lastModifiedBy>Mills,J (ug)</cp:lastModifiedBy>
  <cp:revision>2</cp:revision>
  <dcterms:created xsi:type="dcterms:W3CDTF">2021-03-30T16:26:00Z</dcterms:created>
  <dcterms:modified xsi:type="dcterms:W3CDTF">2021-03-30T16:26:00Z</dcterms:modified>
</cp:coreProperties>
</file>